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E8057" w14:textId="17CB7E19" w:rsidR="00552606" w:rsidRPr="00090EA5" w:rsidRDefault="00552606" w:rsidP="0055260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Hlk219278482"/>
      <w:r w:rsidRPr="00090EA5">
        <w:rPr>
          <w:rFonts w:ascii="Times New Roman" w:hAnsi="Times New Roman" w:cs="Times New Roman"/>
          <w:sz w:val="24"/>
          <w:szCs w:val="24"/>
        </w:rPr>
        <w:t>Приложение №</w:t>
      </w:r>
      <w:r w:rsidR="00040F86">
        <w:rPr>
          <w:rFonts w:ascii="Times New Roman" w:hAnsi="Times New Roman" w:cs="Times New Roman"/>
          <w:sz w:val="24"/>
          <w:szCs w:val="24"/>
        </w:rPr>
        <w:t>1</w:t>
      </w:r>
      <w:r w:rsidRPr="00090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8E5057" w14:textId="77777777" w:rsidR="00552606" w:rsidRPr="00090EA5" w:rsidRDefault="00552606" w:rsidP="0055260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90EA5">
        <w:rPr>
          <w:rFonts w:ascii="Times New Roman" w:hAnsi="Times New Roman" w:cs="Times New Roman"/>
          <w:sz w:val="24"/>
          <w:szCs w:val="24"/>
        </w:rPr>
        <w:t xml:space="preserve"> приказу ГБУЗ РБ ГКБ №9 г. Уф</w:t>
      </w:r>
      <w:r>
        <w:rPr>
          <w:rFonts w:ascii="Times New Roman" w:hAnsi="Times New Roman" w:cs="Times New Roman"/>
          <w:sz w:val="24"/>
          <w:szCs w:val="24"/>
        </w:rPr>
        <w:t>ы</w:t>
      </w:r>
    </w:p>
    <w:p w14:paraId="3AACDF11" w14:textId="19657DDE" w:rsidR="00552606" w:rsidRDefault="00552606" w:rsidP="0055260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090EA5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0E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0EA5">
        <w:rPr>
          <w:rFonts w:ascii="Times New Roman" w:hAnsi="Times New Roman" w:cs="Times New Roman"/>
          <w:sz w:val="24"/>
          <w:szCs w:val="24"/>
        </w:rPr>
        <w:t xml:space="preserve">2. 2025 г. № </w:t>
      </w:r>
    </w:p>
    <w:bookmarkEnd w:id="0"/>
    <w:p w14:paraId="659A77C0" w14:textId="302C8C53" w:rsidR="004F39A7" w:rsidRDefault="004F39A7" w:rsidP="004F39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01EE0" w14:textId="797F2DD2" w:rsidR="004F39A7" w:rsidRPr="005759B3" w:rsidRDefault="004F39A7" w:rsidP="004F3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59B3">
        <w:rPr>
          <w:rFonts w:ascii="Times New Roman" w:hAnsi="Times New Roman" w:cs="Times New Roman"/>
          <w:sz w:val="28"/>
          <w:szCs w:val="28"/>
        </w:rPr>
        <w:t>Антикоррупционная комиссия</w:t>
      </w:r>
      <w:r w:rsidR="00317E7A" w:rsidRPr="005759B3">
        <w:rPr>
          <w:rFonts w:ascii="Times New Roman" w:hAnsi="Times New Roman" w:cs="Times New Roman"/>
          <w:sz w:val="28"/>
          <w:szCs w:val="28"/>
        </w:rPr>
        <w:t>*</w:t>
      </w:r>
    </w:p>
    <w:p w14:paraId="13B209BE" w14:textId="77777777" w:rsidR="004F39A7" w:rsidRPr="00090EA5" w:rsidRDefault="004F39A7" w:rsidP="0055260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4632"/>
        <w:gridCol w:w="4322"/>
      </w:tblGrid>
      <w:tr w:rsidR="00552606" w:rsidRPr="005759B3" w14:paraId="439898AC" w14:textId="77777777" w:rsidTr="00552606">
        <w:tc>
          <w:tcPr>
            <w:tcW w:w="560" w:type="dxa"/>
          </w:tcPr>
          <w:p w14:paraId="69D51866" w14:textId="412EA90F" w:rsidR="00552606" w:rsidRPr="005759B3" w:rsidRDefault="00552606" w:rsidP="005526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575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75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663" w:type="dxa"/>
            <w:vAlign w:val="center"/>
          </w:tcPr>
          <w:p w14:paraId="2F15F6FE" w14:textId="591D3215" w:rsidR="00552606" w:rsidRPr="005759B3" w:rsidRDefault="00552606" w:rsidP="005526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4348" w:type="dxa"/>
            <w:vAlign w:val="center"/>
          </w:tcPr>
          <w:p w14:paraId="78B1445D" w14:textId="35897031" w:rsidR="00552606" w:rsidRPr="005759B3" w:rsidRDefault="00552606" w:rsidP="005526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552606" w:rsidRPr="005759B3" w14:paraId="76E5E018" w14:textId="77777777" w:rsidTr="005B5BCE">
        <w:tc>
          <w:tcPr>
            <w:tcW w:w="9571" w:type="dxa"/>
            <w:gridSpan w:val="3"/>
          </w:tcPr>
          <w:p w14:paraId="2FCA171F" w14:textId="43C7E7EB" w:rsidR="00552606" w:rsidRPr="005759B3" w:rsidRDefault="00552606" w:rsidP="005526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552606" w:rsidRPr="005759B3" w14:paraId="072DF289" w14:textId="77777777" w:rsidTr="00552606">
        <w:tc>
          <w:tcPr>
            <w:tcW w:w="560" w:type="dxa"/>
          </w:tcPr>
          <w:p w14:paraId="5025E61C" w14:textId="77777777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14:paraId="58F9A207" w14:textId="51F1615B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Добрейкина</w:t>
            </w:r>
            <w:proofErr w:type="spellEnd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4348" w:type="dxa"/>
          </w:tcPr>
          <w:p w14:paraId="7BC9C8EC" w14:textId="0333646C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</w:tr>
      <w:tr w:rsidR="00552606" w:rsidRPr="005759B3" w14:paraId="0290D312" w14:textId="77777777" w:rsidTr="00BB24FA">
        <w:tc>
          <w:tcPr>
            <w:tcW w:w="9571" w:type="dxa"/>
            <w:gridSpan w:val="3"/>
          </w:tcPr>
          <w:p w14:paraId="3D51B4C6" w14:textId="3FEB8871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  <w:tr w:rsidR="00552606" w:rsidRPr="005759B3" w14:paraId="3E20C5FA" w14:textId="77777777" w:rsidTr="00552606">
        <w:tc>
          <w:tcPr>
            <w:tcW w:w="560" w:type="dxa"/>
          </w:tcPr>
          <w:p w14:paraId="08FE11D0" w14:textId="77777777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14:paraId="15FE1BDA" w14:textId="47BED776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Тухватшина</w:t>
            </w:r>
            <w:proofErr w:type="spellEnd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proofErr w:type="spellStart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Хаметьяновна</w:t>
            </w:r>
            <w:proofErr w:type="spellEnd"/>
          </w:p>
        </w:tc>
        <w:tc>
          <w:tcPr>
            <w:tcW w:w="4348" w:type="dxa"/>
          </w:tcPr>
          <w:p w14:paraId="507F4903" w14:textId="47A23735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</w:tr>
      <w:tr w:rsidR="00552606" w:rsidRPr="005759B3" w14:paraId="313181A2" w14:textId="77777777" w:rsidTr="00552606">
        <w:tc>
          <w:tcPr>
            <w:tcW w:w="560" w:type="dxa"/>
          </w:tcPr>
          <w:p w14:paraId="63CE06B5" w14:textId="77777777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14:paraId="71E43A8C" w14:textId="458779D9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 xml:space="preserve">Гурьянова </w:t>
            </w:r>
            <w:proofErr w:type="spellStart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4348" w:type="dxa"/>
          </w:tcPr>
          <w:p w14:paraId="5BA7032B" w14:textId="3CD76D3B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</w:t>
            </w:r>
            <w:proofErr w:type="spellStart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АУОМПиС</w:t>
            </w:r>
            <w:proofErr w:type="spellEnd"/>
          </w:p>
        </w:tc>
      </w:tr>
      <w:tr w:rsidR="00552606" w:rsidRPr="005759B3" w14:paraId="7514CEF8" w14:textId="77777777" w:rsidTr="00552606">
        <w:tc>
          <w:tcPr>
            <w:tcW w:w="560" w:type="dxa"/>
          </w:tcPr>
          <w:p w14:paraId="21465341" w14:textId="77777777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14:paraId="21F4A7D3" w14:textId="006A787D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Нигматуллина</w:t>
            </w:r>
            <w:proofErr w:type="spellEnd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Гузелия</w:t>
            </w:r>
            <w:proofErr w:type="spellEnd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Кадимовна</w:t>
            </w:r>
            <w:proofErr w:type="spellEnd"/>
          </w:p>
        </w:tc>
        <w:tc>
          <w:tcPr>
            <w:tcW w:w="4348" w:type="dxa"/>
          </w:tcPr>
          <w:p w14:paraId="41D720DE" w14:textId="364194B2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Главная медицинская сестра (се</w:t>
            </w: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ретарь комиссии)</w:t>
            </w:r>
          </w:p>
        </w:tc>
      </w:tr>
      <w:tr w:rsidR="00552606" w:rsidRPr="005759B3" w14:paraId="2F7A1C8C" w14:textId="77777777" w:rsidTr="00552606">
        <w:tc>
          <w:tcPr>
            <w:tcW w:w="560" w:type="dxa"/>
          </w:tcPr>
          <w:p w14:paraId="0A57EDBA" w14:textId="77777777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14:paraId="6A47AD3E" w14:textId="503C1450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Ильмира </w:t>
            </w:r>
            <w:proofErr w:type="spellStart"/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Альфатовна</w:t>
            </w:r>
            <w:proofErr w:type="spellEnd"/>
          </w:p>
        </w:tc>
        <w:tc>
          <w:tcPr>
            <w:tcW w:w="4348" w:type="dxa"/>
          </w:tcPr>
          <w:p w14:paraId="5ACE17F6" w14:textId="7C6CBFAF" w:rsidR="00552606" w:rsidRPr="005759B3" w:rsidRDefault="00552606" w:rsidP="004F2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9B3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</w:tc>
      </w:tr>
    </w:tbl>
    <w:p w14:paraId="5ECD1896" w14:textId="77777777" w:rsidR="00552606" w:rsidRDefault="00552606" w:rsidP="004F2A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4FF07B" w14:textId="704FFEC3" w:rsidR="004F39A7" w:rsidRDefault="00317E7A" w:rsidP="00317E7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19275069"/>
      <w:r>
        <w:rPr>
          <w:rFonts w:ascii="Times New Roman" w:hAnsi="Times New Roman" w:cs="Times New Roman"/>
          <w:sz w:val="24"/>
          <w:szCs w:val="24"/>
        </w:rPr>
        <w:t>*</w:t>
      </w:r>
      <w:r w:rsidRPr="00317E7A">
        <w:rPr>
          <w:rFonts w:ascii="Times New Roman" w:hAnsi="Times New Roman" w:cs="Times New Roman"/>
          <w:sz w:val="24"/>
          <w:szCs w:val="24"/>
        </w:rPr>
        <w:t>Комиссии регулярно рассматривать случаи коррупционных рисков и разрабатывать р</w:t>
      </w:r>
      <w:r w:rsidRPr="00317E7A">
        <w:rPr>
          <w:rFonts w:ascii="Times New Roman" w:hAnsi="Times New Roman" w:cs="Times New Roman"/>
          <w:sz w:val="24"/>
          <w:szCs w:val="24"/>
        </w:rPr>
        <w:t>е</w:t>
      </w:r>
      <w:r w:rsidRPr="00317E7A">
        <w:rPr>
          <w:rFonts w:ascii="Times New Roman" w:hAnsi="Times New Roman" w:cs="Times New Roman"/>
          <w:sz w:val="24"/>
          <w:szCs w:val="24"/>
        </w:rPr>
        <w:t>комендации по их предотвращению.</w:t>
      </w:r>
    </w:p>
    <w:p w14:paraId="18B92976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2BA36926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0D7D5CA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43B3B019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07064055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1D6DAA39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006AFEF3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18C5A113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3B676F42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21029D80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31B255FD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1ABA54CF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31BF3277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0842D8B3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51C9C9C3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61762E4B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20283D94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1CA3345E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37FAAE39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50DD54A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0EBC7CBA" w14:textId="77777777" w:rsidR="004F39A7" w:rsidRDefault="004F39A7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8721B90" w14:textId="77777777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  <w:sectPr w:rsidR="00DB21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1367FD" w14:textId="77777777" w:rsidR="00695138" w:rsidRDefault="00695138" w:rsidP="00121F10">
      <w:pPr>
        <w:spacing w:after="0"/>
        <w:ind w:left="10915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1"/>
      <w:bookmarkEnd w:id="2"/>
    </w:p>
    <w:sectPr w:rsidR="00695138" w:rsidSect="00121F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76E"/>
    <w:multiLevelType w:val="multilevel"/>
    <w:tmpl w:val="0EF8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F5E5D"/>
    <w:multiLevelType w:val="hybridMultilevel"/>
    <w:tmpl w:val="2D0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23DE"/>
    <w:multiLevelType w:val="hybridMultilevel"/>
    <w:tmpl w:val="2F286D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DD7527C"/>
    <w:multiLevelType w:val="multilevel"/>
    <w:tmpl w:val="461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6302A"/>
    <w:multiLevelType w:val="multilevel"/>
    <w:tmpl w:val="D48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C57369"/>
    <w:multiLevelType w:val="multilevel"/>
    <w:tmpl w:val="91B4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3B73B1"/>
    <w:multiLevelType w:val="multilevel"/>
    <w:tmpl w:val="47A2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E1570"/>
    <w:multiLevelType w:val="hybridMultilevel"/>
    <w:tmpl w:val="E29C40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89"/>
    <w:rsid w:val="00030F34"/>
    <w:rsid w:val="00040F86"/>
    <w:rsid w:val="00090EA5"/>
    <w:rsid w:val="00093F1C"/>
    <w:rsid w:val="000B2EF4"/>
    <w:rsid w:val="00112150"/>
    <w:rsid w:val="00121F10"/>
    <w:rsid w:val="00172F80"/>
    <w:rsid w:val="001B0699"/>
    <w:rsid w:val="00210F3F"/>
    <w:rsid w:val="002834D9"/>
    <w:rsid w:val="002B5FF7"/>
    <w:rsid w:val="00305A16"/>
    <w:rsid w:val="00317E7A"/>
    <w:rsid w:val="003E528D"/>
    <w:rsid w:val="003F4B01"/>
    <w:rsid w:val="00414AB3"/>
    <w:rsid w:val="0042458B"/>
    <w:rsid w:val="0047631E"/>
    <w:rsid w:val="00495F22"/>
    <w:rsid w:val="004B1382"/>
    <w:rsid w:val="004B5B06"/>
    <w:rsid w:val="004E74BF"/>
    <w:rsid w:val="004F181D"/>
    <w:rsid w:val="004F2A5F"/>
    <w:rsid w:val="004F39A7"/>
    <w:rsid w:val="00500B44"/>
    <w:rsid w:val="00510304"/>
    <w:rsid w:val="00552606"/>
    <w:rsid w:val="005759B3"/>
    <w:rsid w:val="00581170"/>
    <w:rsid w:val="006276B6"/>
    <w:rsid w:val="00670CAB"/>
    <w:rsid w:val="00695138"/>
    <w:rsid w:val="007D7988"/>
    <w:rsid w:val="00815867"/>
    <w:rsid w:val="00892765"/>
    <w:rsid w:val="008944E3"/>
    <w:rsid w:val="0092283A"/>
    <w:rsid w:val="009F08F9"/>
    <w:rsid w:val="00A65E89"/>
    <w:rsid w:val="00A660EC"/>
    <w:rsid w:val="00A66528"/>
    <w:rsid w:val="00B205F0"/>
    <w:rsid w:val="00B654C8"/>
    <w:rsid w:val="00BB3082"/>
    <w:rsid w:val="00BE160F"/>
    <w:rsid w:val="00C205AA"/>
    <w:rsid w:val="00C85605"/>
    <w:rsid w:val="00CA5FEA"/>
    <w:rsid w:val="00D62E61"/>
    <w:rsid w:val="00D83CBE"/>
    <w:rsid w:val="00DA7DCC"/>
    <w:rsid w:val="00DB21E4"/>
    <w:rsid w:val="00DC1538"/>
    <w:rsid w:val="00ED0D23"/>
    <w:rsid w:val="00F513D6"/>
    <w:rsid w:val="00F76AD3"/>
    <w:rsid w:val="00F8190F"/>
    <w:rsid w:val="00F8196F"/>
    <w:rsid w:val="00F909FE"/>
    <w:rsid w:val="00F944B9"/>
    <w:rsid w:val="00FB71FC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F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699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a0"/>
    <w:link w:val="Bodytext10"/>
    <w:rsid w:val="00F8196F"/>
    <w:rPr>
      <w:sz w:val="28"/>
      <w:szCs w:val="28"/>
    </w:rPr>
  </w:style>
  <w:style w:type="paragraph" w:customStyle="1" w:styleId="Bodytext10">
    <w:name w:val="Body text|1"/>
    <w:basedOn w:val="a"/>
    <w:link w:val="Bodytext1"/>
    <w:rsid w:val="00F8196F"/>
    <w:pPr>
      <w:widowControl w:val="0"/>
      <w:spacing w:after="0" w:line="266" w:lineRule="auto"/>
      <w:ind w:firstLine="400"/>
    </w:pPr>
    <w:rPr>
      <w:sz w:val="28"/>
      <w:szCs w:val="28"/>
    </w:rPr>
  </w:style>
  <w:style w:type="table" w:styleId="a6">
    <w:name w:val="Table Grid"/>
    <w:basedOn w:val="a1"/>
    <w:uiPriority w:val="39"/>
    <w:rsid w:val="0055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DB21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699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a0"/>
    <w:link w:val="Bodytext10"/>
    <w:rsid w:val="00F8196F"/>
    <w:rPr>
      <w:sz w:val="28"/>
      <w:szCs w:val="28"/>
    </w:rPr>
  </w:style>
  <w:style w:type="paragraph" w:customStyle="1" w:styleId="Bodytext10">
    <w:name w:val="Body text|1"/>
    <w:basedOn w:val="a"/>
    <w:link w:val="Bodytext1"/>
    <w:rsid w:val="00F8196F"/>
    <w:pPr>
      <w:widowControl w:val="0"/>
      <w:spacing w:after="0" w:line="266" w:lineRule="auto"/>
      <w:ind w:firstLine="400"/>
    </w:pPr>
    <w:rPr>
      <w:sz w:val="28"/>
      <w:szCs w:val="28"/>
    </w:rPr>
  </w:style>
  <w:style w:type="table" w:styleId="a6">
    <w:name w:val="Table Grid"/>
    <w:basedOn w:val="a1"/>
    <w:uiPriority w:val="39"/>
    <w:rsid w:val="0055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DB21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55E2-36B2-4ED7-87E2-8D26C861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GT</cp:lastModifiedBy>
  <cp:revision>2</cp:revision>
  <cp:lastPrinted>2026-01-14T08:40:00Z</cp:lastPrinted>
  <dcterms:created xsi:type="dcterms:W3CDTF">2026-01-14T08:51:00Z</dcterms:created>
  <dcterms:modified xsi:type="dcterms:W3CDTF">2026-01-14T08:51:00Z</dcterms:modified>
</cp:coreProperties>
</file>